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2" w:rsidRPr="00373180" w:rsidRDefault="00EE0D72" w:rsidP="00EE0D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37318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ПРИКАЗ</w:t>
      </w:r>
      <w:r w:rsidRPr="0037318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МИНИСТЕРСТВА ОБРАЗОВАНИЯ И НАУКИ РОССИЙСКОЙ ФЕДЕРАЦИИ</w:t>
      </w:r>
      <w:r w:rsidRPr="0037318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от 11 мая 2016 г. № 536</w:t>
      </w:r>
      <w:r w:rsidRPr="0037318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bookmarkEnd w:id="0"/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100 Трудового кодекса Российской Федерации (Собрание законодательства Российской Федерации, 2002, № 1, ст. 3; № 19, ст. 3; № 30, ст. 3014, ст. 3033; 2003, № 27, ст. 2700; 2004, № 18, ст. 1690; № 35, ст. 3607; 2005, № 1, ст. 27; № 19, ст. 1752; 2006, № 27, ст. 2878; № 52, ст. 5498; 2007, № 1, ст. 34; № 17, ст. 1930; № 30, ст. 3808; № 41, ст. 4844; № 43, ст. 5084; № 49, ст. 6070; 2008, № 9, ст. 812; № 30, ст. 3613, ст. 3616; № 52, ст. 6235, ст. 6236; 2009, № 1, ст. 17, ст. 21; № 19, ст. 2270; № 29, ст. 3604; № 30, ст. 3732, ст. 3739; № 46, ст. 5419; № 48, ст. 5717; 2010, № 31, ст. 4196; № 52, ст. 7002; 2011, № 1, ст. 49; № 25, ст. 3539; № 27, ст. 3880; № 30, ст. 4586, ст. 4590, ст. 4591, ст. 4596; № 45, ст. 6333, ст. 6335; № 48, ст. 6730, ст. 6735; № 49, ст. 7015, ст. 7031; № 50, ст. 7359; 2012, № 10, ст. 1164; № 14, ст. 1553; № 18, ст. 2127; № 31, ст. 4325; № 47, ст. 6399; № 50, ст. 6954, ст. 6957, ст. 6959; № 53, ст. 7605; 2013, № 14, ст. 1666, ст. 1668; № 19, ст. 2322, ст. 2326, ст. 2329; № 23, ст. 2866, ст. 2883; № 27, ст. 3449, ст. 3454, ст. 3477; № 30, ст. 4037; № 48, ст. 6165; № 52, ст. 6986; 2014, № 14, ст. 1542, ст. 1547, ст. 1548; № 26, ст. 3405; № 30, ст. 4217; № 45, ст. 6143; № 48, ст. 6639; № 49, ст. 6918; № 52, ст. 7543, ст. 7554; 2015, № 1, ст. 10, ст. 42, ст. 72; № 14, ст. 2022; № 24, ст. 3379; № 27, ст. 3991, ст. 3992; № 29, ст. 4356, ст. 4359, ст. 4363, ст. 4368; № 41, ст. 5639; 2016, № 1, ст. 11, ст. 54), постановлением Правительства Российской Федерации от 10 декабря 2002 г. №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№ 50, ст. 4952; 2005, № 7, ст. 560; 2012, № 37, ст. 5002), частью 7 статьи 47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2930, ст. 2933; № 26, ст. 3388; № 30, ст. 4217, ст. 4257, ст. 4263; 2015, № 1, ст. 42, ст. 53, ст. 72; № 14, ст. 2008; № 27, ст. 3951, ст. 3989; № 29, ст. 4339, ст. 4364; № 51, ст. 7241; 2016, № 1, ст. 8, ст. 9, ст. 24, ст. 78; № 10, ст. 1320) и подпунктом 5.2.27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5976; 2016, № 2, ст. 325; № 8, ст. 1121), приказываю: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Особенности режима рабочего времени и времени отдыха педагогических и иных работников организаций, осуществляющих образовательную деятельность.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27 марта 2006 г. №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№ 8110).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</w:t>
      </w: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0"/>
          <w:szCs w:val="20"/>
          <w:lang w:eastAsia="ru-RU"/>
        </w:rPr>
        <w:t>Д.В.ЛИВАНОВ</w:t>
      </w: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Российской Федерации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мая 2016 г. № 536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РАБОЧЕГО ВРЕМЕНИ И ВРЕМЕНИ ОТДЫХА ПЕДАГОГИЧЕСКИХ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РАБОТНИКОВ ОРГАНИЗАЦИЙ, ОСУЩЕСТВЛЯЮЩИХ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№ 678 (Собрание законодательства Российской Федерации, 2013, №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№ 36204) (далее - приказ №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приказом № 1601;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См. статью 190 Трудового кодекса Российской Федерации (Собрание законодательства Российской Федерации, 2002, № 1, ст. 3; 2006, № 27, ст. 2878).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учетом необходимости обеспечения руководящих функций.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</w:t>
      </w: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Особенности режима рабочего времени учителей,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&lt;*&gt;, педагогов дополнительного образования,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педагогов дополнительного образования в период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года, тренеров-преподавателей, старших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тренеров-преподавателей в период тренировочного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или спортивного сезона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главе VII настоящих Особенностей.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приказом № 1601 (далее - нормируемая часть педагогической работы).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устанавливаемом правилами внутреннего трудового распорядка, - ведение журнала и дневников обучающихся в электронной (либо в бумажной) форме;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</w:t>
      </w: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См. часть 9 статьи 47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3462, № 30, ст. 4036, № 48, ст. 6165; 2014, № 6, ст. 562, ст. 566; № 19, ст. 2289; № 22, ст. 2769; № 23, ст. 2930, ст. 2933; № 26, ст. 3388; № 30, ст. 4217, ст. 4257, ст. 4263; 2015, № 1, ст. 42, ст. 53, ст. 72; № 14, ст. 2008; № 27, ст. 3951, ст. 3989; № 29, ст. 4339, ст. 4364; № 51, ст. 7241; 2016, № 1, ст. 8, ст. 9, ст. 24, ст. 78; 2016, № 10, ст. 1320).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</w:t>
      </w: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должности, а также от выполнения дополнительных видов работ за дополнительную оплату, обязательное присутствие в организации не требуется.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Режим рабочего времени учителей 1-х классов определяется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№ 189 (зарегистрировано Министерством юстиции Российской Федерации 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(зарегистрировано Министерством юстиции Российской Федерации 15 декабря 2011 г., регистрационный № 22637), от 25 декабря 2013 г. № 72 (зарегистрировано Министерством юстиции Российской Федерации 27 марта 2014 г., регистрационный № 31751) и от 24 ноября 2015 г. № 81 (зарегистрировано Министерством юстиции Российской Федерации 18 декабря 2015 г. №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Разделение рабочего дня на части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</w:t>
      </w: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Режим рабочего времени педагогических работников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работников в каникулярное время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 время).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Режим рабочего времени педагогических работников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работников в периоды отмены (приостановки)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занятий (деятельности организации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образовательной программы, по присмотру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уходу за детьми) по санитарно-эпидемиологическим,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климатическим и другим основаниям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Режим рабочего времени педагогических работников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работников организаций, осуществляющих лечение,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и (или) отдых, организаций, осуществляющих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Режим рабочего времени педагогических работников,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отнесенных к профессорско-преподавательскому составу,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реализующих образовательные программы высшего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дополнительные профессиональные программы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</w:t>
      </w: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Режим выполнения преподавательской работы регулируется расписанием занятий.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пункте 7.1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Регулирование рабочего времени отдельных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 </w:t>
      </w:r>
    </w:p>
    <w:p w:rsidR="00EE0D72" w:rsidRPr="00EE0D72" w:rsidRDefault="00EE0D72" w:rsidP="00EE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 </w:t>
      </w:r>
    </w:p>
    <w:p w:rsidR="006A78DB" w:rsidRDefault="006A78DB"/>
    <w:sectPr w:rsidR="006A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9"/>
    <w:rsid w:val="00373180"/>
    <w:rsid w:val="006A78DB"/>
    <w:rsid w:val="008526F9"/>
    <w:rsid w:val="00D9094B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Нургаязовна</dc:creator>
  <cp:keywords/>
  <dc:description/>
  <cp:lastModifiedBy>Наиля Нургаязовна</cp:lastModifiedBy>
  <cp:revision>4</cp:revision>
  <dcterms:created xsi:type="dcterms:W3CDTF">2016-06-10T06:09:00Z</dcterms:created>
  <dcterms:modified xsi:type="dcterms:W3CDTF">2016-08-31T05:40:00Z</dcterms:modified>
</cp:coreProperties>
</file>